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100" w:afterLines="100" w:line="440" w:lineRule="exact"/>
        <w:jc w:val="lef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Times New Roman" w:hAnsi="Times New Roman" w:eastAsia="宋体" w:cs="Times New Roman"/>
          <w:sz w:val="32"/>
          <w:szCs w:val="32"/>
          <w:lang w:val="en-US" w:eastAsia="zh-CN"/>
        </w:rPr>
        <w:t>3</w:t>
      </w:r>
    </w:p>
    <w:p>
      <w:pPr>
        <w:spacing w:line="640" w:lineRule="exact"/>
        <w:jc w:val="center"/>
        <w:rPr>
          <w:rFonts w:ascii="Times New Roman" w:hAnsi="Times New Roman" w:eastAsia="方正小标宋简体" w:cs="Times New Roman"/>
          <w:spacing w:val="11"/>
          <w:sz w:val="44"/>
          <w:szCs w:val="44"/>
        </w:rPr>
      </w:pPr>
      <w:r>
        <w:rPr>
          <w:rFonts w:ascii="Times New Roman" w:hAnsi="Times New Roman" w:eastAsia="方正小标宋简体" w:cs="Times New Roman"/>
          <w:spacing w:val="11"/>
          <w:sz w:val="44"/>
          <w:szCs w:val="44"/>
        </w:rPr>
        <w:t>老城区202</w:t>
      </w:r>
      <w:r>
        <w:rPr>
          <w:rFonts w:hint="eastAsia" w:ascii="Times New Roman" w:hAnsi="Times New Roman" w:eastAsia="方正小标宋简体" w:cs="Times New Roman"/>
          <w:spacing w:val="11"/>
          <w:sz w:val="44"/>
          <w:szCs w:val="44"/>
        </w:rPr>
        <w:t>1</w:t>
      </w:r>
      <w:r>
        <w:rPr>
          <w:rFonts w:ascii="Times New Roman" w:hAnsi="Times New Roman" w:eastAsia="方正小标宋简体" w:cs="Times New Roman"/>
          <w:spacing w:val="11"/>
          <w:sz w:val="44"/>
          <w:szCs w:val="44"/>
        </w:rPr>
        <w:t>年引进高层次人才</w:t>
      </w:r>
    </w:p>
    <w:p>
      <w:pPr>
        <w:spacing w:line="640" w:lineRule="exact"/>
        <w:jc w:val="center"/>
        <w:rPr>
          <w:rFonts w:hint="eastAsia" w:ascii="Times New Roman" w:hAnsi="Times New Roman" w:eastAsia="方正小标宋简体" w:cs="Times New Roman"/>
          <w:spacing w:val="11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Times New Roman" w:hAnsi="Times New Roman" w:eastAsia="方正小标宋简体" w:cs="Times New Roman"/>
          <w:spacing w:val="11"/>
          <w:sz w:val="44"/>
          <w:szCs w:val="44"/>
          <w:lang w:val="en-US" w:eastAsia="zh-CN"/>
        </w:rPr>
        <w:t>自愿放弃声明</w:t>
      </w:r>
    </w:p>
    <w:p>
      <w:pPr>
        <w:jc w:val="center"/>
        <w:rPr>
          <w:rFonts w:ascii="Calibri" w:hAnsi="Calibri" w:eastAsia="宋体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考生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姓名：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，身份证号：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，报考岗位：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>，现因个人原因不能参加考试，自愿放弃老城区2021年引进高层次人才笔试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640" w:firstLineChars="200"/>
        <w:jc w:val="right"/>
        <w:textAlignment w:val="auto"/>
        <w:rPr>
          <w:rFonts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考生签名：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        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（手写）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720" w:lineRule="auto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                 日    期：    年   月   日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A35C98"/>
    <w:rsid w:val="02B7032D"/>
    <w:rsid w:val="2E6B3AE7"/>
    <w:rsid w:val="4CA3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2021-11-23T10:27:00Z</dcterms:created>
  <dc:creator>每天都被自己萌醒</dc:creator>
  <cp:lastModifiedBy>每天都被自己萌醒</cp:lastModifiedBy>
  <dcterms:modified xsi:type="dcterms:W3CDTF">2021-11-24T03:04:26Z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67B17930FFE543C688E4FEEBDC45C385</vt:lpwstr>
  </property>
</Properties>
</file>